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34" w:rsidRDefault="00930034" w:rsidP="00930034">
      <w:pPr>
        <w:jc w:val="center"/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413164" cy="1005902"/>
            <wp:effectExtent l="0" t="0" r="0" b="3810"/>
            <wp:docPr id="9" name="Image 9" descr="http://upload.wikimedia.org/wikipedia/fr/thumb/b/b5/Natura_2000.svg/1280px-Natura_200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fr/thumb/b/b5/Natura_2000.svg/1280px-Natura_2000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16" cy="101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1971304" cy="822419"/>
            <wp:effectExtent l="0" t="0" r="0" b="0"/>
            <wp:docPr id="7" name="Image 7" descr="https://encrypted-tbn3.gstatic.com/images?q=tbn:ANd9GcRdxV4r5Vkeim2cExkEIIXriZFEkZwq1M1dnoakjLH1xGKf02nu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RdxV4r5Vkeim2cExkEIIXriZFEkZwq1M1dnoakjLH1xGKf02nu1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18" cy="8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1306286" cy="740600"/>
            <wp:effectExtent l="0" t="0" r="8255" b="2540"/>
            <wp:docPr id="8" name="Image 8" descr="http://anciensiutbeziers.a.n.pic.centerblog.net/o/54d11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nciensiutbeziers.a.n.pic.centerblog.net/o/54d114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20" cy="7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34" w:rsidRPr="00930034" w:rsidRDefault="00930034" w:rsidP="00930034">
      <w:pPr>
        <w:jc w:val="center"/>
        <w:rPr>
          <w:b/>
          <w:noProof/>
          <w:sz w:val="40"/>
          <w:szCs w:val="40"/>
          <w:lang w:eastAsia="fr-FR"/>
        </w:rPr>
      </w:pPr>
    </w:p>
    <w:p w:rsidR="005279DD" w:rsidRPr="00930034" w:rsidRDefault="005279DD" w:rsidP="0093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40"/>
          <w:szCs w:val="40"/>
          <w:lang w:eastAsia="fr-FR"/>
        </w:rPr>
      </w:pPr>
      <w:r w:rsidRPr="00930034">
        <w:rPr>
          <w:b/>
          <w:noProof/>
          <w:sz w:val="40"/>
          <w:szCs w:val="40"/>
          <w:lang w:eastAsia="fr-FR"/>
        </w:rPr>
        <w:t>L’action « ancre flottante » du site Natura 2000 en mer « Posidonies de la côte palavasienne » est organisée en partenariat avec le réseau des professionnels engagés dans la campagne EchoGestes</w:t>
      </w:r>
    </w:p>
    <w:p w:rsidR="005279DD" w:rsidRDefault="005279DD">
      <w:pPr>
        <w:rPr>
          <w:noProof/>
          <w:lang w:eastAsia="fr-FR"/>
        </w:rPr>
      </w:pPr>
    </w:p>
    <w:p w:rsidR="00930034" w:rsidRDefault="00930034">
      <w:pPr>
        <w:rPr>
          <w:noProof/>
          <w:lang w:eastAsia="fr-FR"/>
        </w:rPr>
      </w:pPr>
    </w:p>
    <w:p w:rsidR="002062F2" w:rsidRDefault="005279DD">
      <w:r>
        <w:rPr>
          <w:noProof/>
          <w:lang w:eastAsia="fr-FR"/>
        </w:rPr>
        <w:drawing>
          <wp:inline distT="0" distB="0" distL="0" distR="0">
            <wp:extent cx="3740727" cy="1270278"/>
            <wp:effectExtent l="0" t="0" r="0" b="6350"/>
            <wp:docPr id="5" name="Image 5" descr="http://p3.storage.canalblog.com/34/61/91145/6730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3.storage.canalblog.com/34/61/91145/673078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490" cy="128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05270" cy="1293404"/>
            <wp:effectExtent l="0" t="0" r="0" b="2540"/>
            <wp:docPr id="6" name="Image 6" descr="http://www.lagazettedemontpellier.fr/sites/default/files/basse_def.jpg?1345539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agazettedemontpellier.fr/sites/default/files/basse_def.jpg?1345539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54" cy="12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34" w:rsidRDefault="00930034"/>
    <w:p w:rsidR="00930034" w:rsidRDefault="00930034"/>
    <w:p w:rsidR="005279DD" w:rsidRPr="00930034" w:rsidRDefault="005279DD" w:rsidP="00930034">
      <w:pPr>
        <w:jc w:val="both"/>
        <w:rPr>
          <w:sz w:val="28"/>
          <w:szCs w:val="28"/>
        </w:rPr>
      </w:pPr>
      <w:r w:rsidRPr="00930034">
        <w:rPr>
          <w:sz w:val="28"/>
          <w:szCs w:val="28"/>
        </w:rPr>
        <w:t xml:space="preserve">Ainsi, l’association Voile de Neptune a sensibilisé les accastilleurs à la technique de l’ancre flottante, et vous fourniront conseils et </w:t>
      </w:r>
      <w:r w:rsidR="00930034" w:rsidRPr="00930034">
        <w:rPr>
          <w:sz w:val="28"/>
          <w:szCs w:val="28"/>
        </w:rPr>
        <w:t>matériel</w:t>
      </w:r>
      <w:r w:rsidRPr="00930034">
        <w:rPr>
          <w:sz w:val="28"/>
          <w:szCs w:val="28"/>
        </w:rPr>
        <w:t>.</w:t>
      </w:r>
    </w:p>
    <w:p w:rsidR="005279DD" w:rsidRPr="00930034" w:rsidRDefault="005279DD" w:rsidP="00930034">
      <w:pPr>
        <w:jc w:val="both"/>
        <w:rPr>
          <w:sz w:val="28"/>
          <w:szCs w:val="28"/>
        </w:rPr>
      </w:pPr>
      <w:r w:rsidRPr="00930034">
        <w:rPr>
          <w:sz w:val="28"/>
          <w:szCs w:val="28"/>
        </w:rPr>
        <w:t xml:space="preserve">Leurs coordonnées et toutes les informations sur la campagne </w:t>
      </w:r>
      <w:proofErr w:type="spellStart"/>
      <w:r w:rsidRPr="00930034">
        <w:rPr>
          <w:sz w:val="28"/>
          <w:szCs w:val="28"/>
        </w:rPr>
        <w:t>EchoGestes</w:t>
      </w:r>
      <w:proofErr w:type="spellEnd"/>
      <w:r w:rsidRPr="00930034">
        <w:rPr>
          <w:sz w:val="28"/>
          <w:szCs w:val="28"/>
        </w:rPr>
        <w:t xml:space="preserve"> sont disponibles sur le site internet : </w:t>
      </w:r>
      <w:hyperlink r:id="rId11" w:history="1">
        <w:r w:rsidRPr="00930034">
          <w:rPr>
            <w:rStyle w:val="Lienhypertexte"/>
            <w:sz w:val="28"/>
            <w:szCs w:val="28"/>
          </w:rPr>
          <w:t>http://voiledeneptune.org/rubrique80.htm</w:t>
        </w:r>
        <w:r w:rsidRPr="00930034">
          <w:rPr>
            <w:rStyle w:val="Lienhypertexte"/>
            <w:sz w:val="28"/>
            <w:szCs w:val="28"/>
          </w:rPr>
          <w:t>l</w:t>
        </w:r>
      </w:hyperlink>
    </w:p>
    <w:p w:rsidR="00930034" w:rsidRDefault="00930034"/>
    <w:p w:rsidR="00930034" w:rsidRDefault="00930034"/>
    <w:p w:rsidR="00930034" w:rsidRDefault="00930034">
      <w:r>
        <w:br w:type="page"/>
      </w:r>
      <w:bookmarkStart w:id="0" w:name="_GoBack"/>
      <w:bookmarkEnd w:id="0"/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ATEF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2986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2007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chantier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,magasin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Eau grise</w:t>
            </w:r>
          </w:p>
          <w:p w:rsidR="005279DD" w:rsidRPr="005279DD" w:rsidRDefault="005279DD" w:rsidP="005279DD">
            <w:pPr>
              <w:numPr>
                <w:ilvl w:val="0"/>
                <w:numId w:val="1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encourager la vente de produits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écolabellisés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 100% naturels</w:t>
            </w:r>
          </w:p>
        </w:tc>
        <w:tc>
          <w:tcPr>
            <w:tcW w:w="1991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Technique 1 30240 LE GRAU DU ROI</w:t>
            </w:r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Cap 2000 /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Pabich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Marine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2011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vente de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bateau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,chantier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naval,magasin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accastillage,loueurs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bateaux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Eau grise</w:t>
            </w:r>
          </w:p>
          <w:p w:rsidR="005279DD" w:rsidRPr="005279DD" w:rsidRDefault="005279DD" w:rsidP="005279DD">
            <w:pPr>
              <w:numPr>
                <w:ilvl w:val="0"/>
                <w:numId w:val="2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encourager la vente de produits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écolabellisés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 100% naturels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quai Christian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Gozioso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Port de Pêche 30240 LE GRAU DU ROI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tgtFrame="_blank" w:history="1"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Cap 2000</w:t>
              </w:r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Proélec</w:t>
            </w:r>
            <w:proofErr w:type="spellEnd"/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2011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chantier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,magasin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accastillage,plongée</w:t>
            </w:r>
            <w:proofErr w:type="spellEnd"/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Déchet</w:t>
            </w:r>
          </w:p>
          <w:p w:rsidR="005279DD" w:rsidRPr="005279DD" w:rsidRDefault="005279DD" w:rsidP="005279DD">
            <w:pPr>
              <w:numPr>
                <w:ilvl w:val="0"/>
                <w:numId w:val="3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tri des déchets au port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Economie d’eau</w:t>
            </w:r>
          </w:p>
          <w:p w:rsidR="005279DD" w:rsidRPr="005279DD" w:rsidRDefault="005279DD" w:rsidP="005279DD">
            <w:pPr>
              <w:numPr>
                <w:ilvl w:val="0"/>
                <w:numId w:val="4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bac de rinçage collectif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Spécialité/Originalité :</w:t>
            </w:r>
          </w:p>
          <w:p w:rsidR="005279DD" w:rsidRPr="005279DD" w:rsidRDefault="005279DD" w:rsidP="005279DD">
            <w:pPr>
              <w:numPr>
                <w:ilvl w:val="0"/>
                <w:numId w:val="5"/>
              </w:num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sensibilisation sur l’économie d’eau et l’économie d’énergie.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technique 2 30240 LE GRAU DU ROI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tgtFrame="_blank" w:history="1">
              <w:proofErr w:type="spellStart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Proélec</w:t>
              </w:r>
              <w:proofErr w:type="spellEnd"/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YES Chantier Naval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2006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vente de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bateau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,chantier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naval,magasin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Eau grise</w:t>
            </w:r>
          </w:p>
          <w:p w:rsidR="005279DD" w:rsidRPr="005279DD" w:rsidRDefault="005279DD" w:rsidP="005279DD">
            <w:pPr>
              <w:numPr>
                <w:ilvl w:val="0"/>
                <w:numId w:val="6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encourager la vente de produits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écolabellisés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 100% naturels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Spécialité/Originalité :</w:t>
            </w:r>
          </w:p>
          <w:p w:rsidR="005279DD" w:rsidRPr="005279DD" w:rsidRDefault="005279DD" w:rsidP="005279DD">
            <w:pPr>
              <w:numPr>
                <w:ilvl w:val="0"/>
                <w:numId w:val="7"/>
              </w:num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sensibilisation de sa clientèle et des professionnels de Port Camargue aux impacts 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activité nautiques</w:t>
            </w:r>
            <w:proofErr w:type="gramEnd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le milieu marin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Technique 2 30240 LE GRAU DU ROI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tgtFrame="_blank" w:history="1"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YES</w:t>
              </w:r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</w:pPr>
      <w:r w:rsidRPr="005279DD"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  <w:t>La Grande Motte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Carene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Service -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Big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Ship</w:t>
            </w:r>
            <w:proofErr w:type="spellEnd"/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2011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vente de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bateau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,chantier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naval,magasin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Eau grise</w:t>
            </w:r>
          </w:p>
          <w:p w:rsidR="005279DD" w:rsidRPr="005279DD" w:rsidRDefault="005279DD" w:rsidP="005279DD">
            <w:pPr>
              <w:numPr>
                <w:ilvl w:val="0"/>
                <w:numId w:val="8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encourager la vente de produits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écolabellisés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 100% naturels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Zone Technique 638 avenue Robert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Fages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BP 69 34280 LA GRANDE MOTTE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tgtFrame="_blank" w:history="1">
              <w:proofErr w:type="spellStart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Carene</w:t>
              </w:r>
              <w:proofErr w:type="spellEnd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 xml:space="preserve"> Service - </w:t>
              </w:r>
              <w:proofErr w:type="spellStart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Big</w:t>
              </w:r>
              <w:proofErr w:type="spellEnd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Ship</w:t>
              </w:r>
              <w:proofErr w:type="spellEnd"/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</w:pPr>
      <w:r w:rsidRPr="005279DD"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  <w:t>Carnon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Cabesto</w:t>
            </w:r>
            <w:proofErr w:type="spellEnd"/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2013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magasin d'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accastillage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,plongée,sports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glisse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Formation</w:t>
            </w:r>
          </w:p>
          <w:p w:rsidR="005279DD" w:rsidRPr="005279DD" w:rsidRDefault="005279DD" w:rsidP="005279DD">
            <w:pPr>
              <w:numPr>
                <w:ilvl w:val="0"/>
                <w:numId w:val="9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formation de l’équipe technique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Diffusion</w:t>
            </w:r>
          </w:p>
          <w:p w:rsidR="005279DD" w:rsidRPr="005279DD" w:rsidRDefault="005279DD" w:rsidP="005279DD">
            <w:pPr>
              <w:numPr>
                <w:ilvl w:val="0"/>
                <w:numId w:val="10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aux plaisanciers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 font de la Banquière, Chemin de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Vauguières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Route de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Vauguiéres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3 4130 CARNON MAUGUIO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tgtFrame="_blank" w:history="1">
              <w:proofErr w:type="spellStart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Cabesto</w:t>
              </w:r>
              <w:proofErr w:type="spellEnd"/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Nautitech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34 -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Uship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Carnon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2008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chantier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,magasin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Eau grise</w:t>
            </w:r>
          </w:p>
          <w:p w:rsidR="005279DD" w:rsidRPr="005279DD" w:rsidRDefault="005279DD" w:rsidP="005279DD">
            <w:pPr>
              <w:numPr>
                <w:ilvl w:val="0"/>
                <w:numId w:val="11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encourager la vente de produits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écolabellisés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 100% naturels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284 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rue Saint Clair</w:t>
            </w:r>
            <w:proofErr w:type="gramEnd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34280 CARNON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tgtFrame="_blank" w:history="1">
              <w:proofErr w:type="spellStart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Nautitech</w:t>
              </w:r>
              <w:proofErr w:type="spellEnd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 xml:space="preserve"> 34 - </w:t>
              </w:r>
              <w:proofErr w:type="spellStart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Uship</w:t>
              </w:r>
              <w:proofErr w:type="spellEnd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 xml:space="preserve"> Carnon</w:t>
              </w:r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</w:pPr>
      <w:r w:rsidRPr="005279DD"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  <w:t>Palavas les Flots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Rivas Yachting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2011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chantier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,magasin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Eau grise</w:t>
            </w:r>
          </w:p>
          <w:p w:rsidR="005279DD" w:rsidRPr="005279DD" w:rsidRDefault="005279DD" w:rsidP="005279DD">
            <w:pPr>
              <w:numPr>
                <w:ilvl w:val="0"/>
                <w:numId w:val="12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encourager la vente de produits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écolabellisés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 100% naturels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Centre commercial du Port 34250 PALAVAS LES FLOTS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tgtFrame="_blank" w:history="1"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Rivas Yachting</w:t>
              </w:r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</w:pPr>
      <w:r w:rsidRPr="005279DD"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  <w:t>Frontignan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Lamy Marine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2011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vente de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bateau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,chantier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naval,magasin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Eau grise</w:t>
            </w:r>
          </w:p>
          <w:p w:rsidR="005279DD" w:rsidRPr="005279DD" w:rsidRDefault="005279DD" w:rsidP="005279DD">
            <w:pPr>
              <w:numPr>
                <w:ilvl w:val="0"/>
                <w:numId w:val="13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encourager la vente de produits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écolabellisés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 100% naturels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Spécialité/Originalité :</w:t>
            </w:r>
          </w:p>
          <w:p w:rsidR="005279DD" w:rsidRPr="005279DD" w:rsidRDefault="005279DD" w:rsidP="005279DD">
            <w:pPr>
              <w:numPr>
                <w:ilvl w:val="0"/>
                <w:numId w:val="14"/>
              </w:num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sensibilise ses clients au choix de moteurs moins polluants et à la nécessité d’un entretien régulier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Technique du Port 34110 FRONTIGNAN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tgtFrame="_blank" w:history="1"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Lamy Marine</w:t>
              </w:r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MEF Accastillage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2007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vente de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bateau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,chantier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naval,magasin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Peinture antisalissure</w:t>
            </w:r>
          </w:p>
          <w:p w:rsidR="005279DD" w:rsidRPr="005279DD" w:rsidRDefault="005279DD" w:rsidP="005279DD">
            <w:pPr>
              <w:numPr>
                <w:ilvl w:val="0"/>
                <w:numId w:val="15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vente de revêtements anti-adhérents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Eau grise</w:t>
            </w:r>
          </w:p>
          <w:p w:rsidR="005279DD" w:rsidRPr="005279DD" w:rsidRDefault="005279DD" w:rsidP="005279DD">
            <w:pPr>
              <w:numPr>
                <w:ilvl w:val="0"/>
                <w:numId w:val="16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encourager la vente de produits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écolabellisés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 100% naturels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Technique du port 34110 FRONTIGNAN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tgtFrame="_blank" w:history="1"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MEF Accastillage</w:t>
              </w:r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Sud Yachting -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Bigship</w:t>
            </w:r>
            <w:proofErr w:type="spellEnd"/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2011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vente de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bateau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,magasin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Diffusion</w:t>
            </w:r>
          </w:p>
          <w:p w:rsidR="005279DD" w:rsidRPr="005279DD" w:rsidRDefault="005279DD" w:rsidP="005279DD">
            <w:pPr>
              <w:numPr>
                <w:ilvl w:val="0"/>
                <w:numId w:val="17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aux plaisanciers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Technique du Port 34110 FRONTIGNAN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tgtFrame="_blank" w:history="1"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 xml:space="preserve">Sud Yachting - </w:t>
              </w:r>
              <w:proofErr w:type="spellStart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Bigship</w:t>
              </w:r>
              <w:proofErr w:type="spellEnd"/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</w:pPr>
      <w:r w:rsidRPr="005279DD"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  <w:t>Sète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Jean Luc NAUTISME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2013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chantier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,magasin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Diffusion</w:t>
            </w:r>
          </w:p>
          <w:p w:rsidR="005279DD" w:rsidRPr="005279DD" w:rsidRDefault="005279DD" w:rsidP="005279DD">
            <w:pPr>
              <w:numPr>
                <w:ilvl w:val="0"/>
                <w:numId w:val="18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aux plaisanciers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Spécialité/Originalité :</w:t>
            </w:r>
          </w:p>
          <w:p w:rsidR="005279DD" w:rsidRPr="005279DD" w:rsidRDefault="005279DD" w:rsidP="005279DD">
            <w:pPr>
              <w:numPr>
                <w:ilvl w:val="0"/>
                <w:numId w:val="19"/>
              </w:num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installe des panneaux solaires et des énergies propres pour le bord</w:t>
            </w:r>
          </w:p>
          <w:p w:rsidR="005279DD" w:rsidRPr="005279DD" w:rsidRDefault="005279DD" w:rsidP="005279DD">
            <w:pPr>
              <w:numPr>
                <w:ilvl w:val="0"/>
                <w:numId w:val="19"/>
              </w:num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propose l’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electro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-scan en vente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Parc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Aquatechnique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23 rue Amsterdam 34200 SETE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tgtFrame="_blank" w:history="1"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Jean Luc NAUTISME</w:t>
              </w:r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La Sellerie marine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2008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magasin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Déchet</w:t>
            </w:r>
          </w:p>
          <w:p w:rsidR="005279DD" w:rsidRPr="005279DD" w:rsidRDefault="005279DD" w:rsidP="005279DD">
            <w:pPr>
              <w:numPr>
                <w:ilvl w:val="0"/>
                <w:numId w:val="20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choisir des produits recyclées/recyclables/réutilisables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Diffusion</w:t>
            </w:r>
          </w:p>
          <w:p w:rsidR="005279DD" w:rsidRPr="005279DD" w:rsidRDefault="005279DD" w:rsidP="005279DD">
            <w:pPr>
              <w:numPr>
                <w:ilvl w:val="0"/>
                <w:numId w:val="21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aux plaisanciers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Spécialité/Originalité :</w:t>
            </w:r>
          </w:p>
          <w:p w:rsidR="005279DD" w:rsidRPr="005279DD" w:rsidRDefault="005279DD" w:rsidP="005279DD">
            <w:pPr>
              <w:numPr>
                <w:ilvl w:val="0"/>
                <w:numId w:val="22"/>
              </w:num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Sellerie marine propose un PVC recyclable à ses clients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quai</w:t>
            </w:r>
            <w:proofErr w:type="gramEnd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l'Encablure 34200 SETE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tgtFrame="_blank" w:history="1"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La Sellerie marine</w:t>
              </w:r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M2S Marine Sète Service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2011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chantier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,magasin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Eau grise</w:t>
            </w:r>
          </w:p>
          <w:p w:rsidR="005279DD" w:rsidRPr="005279DD" w:rsidRDefault="005279DD" w:rsidP="005279DD">
            <w:pPr>
              <w:numPr>
                <w:ilvl w:val="0"/>
                <w:numId w:val="23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encourager la vente de produits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écolabellisés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 100% naturels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1205 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quai</w:t>
            </w:r>
            <w:proofErr w:type="gramEnd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Moulins 34200 SETE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tgtFrame="_blank" w:history="1"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M2S Marine Sète Service</w:t>
              </w:r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Nautic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Diesel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2012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chantier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,magasin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Diffusion</w:t>
            </w:r>
          </w:p>
          <w:p w:rsidR="005279DD" w:rsidRPr="005279DD" w:rsidRDefault="005279DD" w:rsidP="005279DD">
            <w:pPr>
              <w:numPr>
                <w:ilvl w:val="0"/>
                <w:numId w:val="24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aux plaisanciers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 Rue Amsterdam 34200 SETE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tgtFrame="_blank" w:history="1">
              <w:proofErr w:type="spellStart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Nautic</w:t>
              </w:r>
              <w:proofErr w:type="spellEnd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 xml:space="preserve"> Diesel</w:t>
              </w:r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Nautic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Service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lastRenderedPageBreak/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2012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magasin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Diffusion</w:t>
            </w:r>
          </w:p>
          <w:p w:rsidR="005279DD" w:rsidRPr="005279DD" w:rsidRDefault="005279DD" w:rsidP="005279DD">
            <w:pPr>
              <w:numPr>
                <w:ilvl w:val="0"/>
                <w:numId w:val="25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aux plaisanciers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Spécialité/Originalité :</w:t>
            </w:r>
          </w:p>
          <w:p w:rsidR="005279DD" w:rsidRPr="005279DD" w:rsidRDefault="005279DD" w:rsidP="005279DD">
            <w:pPr>
              <w:numPr>
                <w:ilvl w:val="0"/>
                <w:numId w:val="26"/>
              </w:num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récupération des ampoules et piles usagées</w:t>
            </w:r>
          </w:p>
          <w:p w:rsidR="005279DD" w:rsidRPr="005279DD" w:rsidRDefault="005279DD" w:rsidP="005279DD">
            <w:pPr>
              <w:numPr>
                <w:ilvl w:val="0"/>
                <w:numId w:val="26"/>
              </w:num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distribution raisonnée de sac plastique jetable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 Grande Rue Mario Roustan 34200 SETE</w:t>
            </w:r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</w:pPr>
      <w:r w:rsidRPr="005279DD"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  <w:t>Marseillan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Artimon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2006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magasin d'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accastillage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,pêche</w:t>
            </w:r>
            <w:proofErr w:type="spellEnd"/>
            <w:proofErr w:type="gramEnd"/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Pêche</w:t>
            </w:r>
          </w:p>
          <w:p w:rsidR="005279DD" w:rsidRPr="005279DD" w:rsidRDefault="005279DD" w:rsidP="005279DD">
            <w:pPr>
              <w:numPr>
                <w:ilvl w:val="0"/>
                <w:numId w:val="27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information sur les tailles minimales de capture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Spécialité/Originalité :</w:t>
            </w:r>
          </w:p>
          <w:p w:rsidR="005279DD" w:rsidRPr="005279DD" w:rsidRDefault="005279DD" w:rsidP="005279DD">
            <w:pPr>
              <w:numPr>
                <w:ilvl w:val="0"/>
                <w:numId w:val="28"/>
              </w:num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partenariat avec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Hulltimo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LR pour la promotion du robot nettoyeur de carène à la clientèle du magasin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Port de Marseillan-Ville, rive droite, 4 quai de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toulon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34340 MARSEILLAN</w:t>
            </w:r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</w:pPr>
      <w:r w:rsidRPr="005279DD"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  <w:t>Cap d’Agde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Accastillage Diffusion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2011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magasin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Eau grise</w:t>
            </w:r>
          </w:p>
          <w:p w:rsidR="005279DD" w:rsidRPr="005279DD" w:rsidRDefault="005279DD" w:rsidP="005279DD">
            <w:pPr>
              <w:numPr>
                <w:ilvl w:val="0"/>
                <w:numId w:val="29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encourager la vente de produits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écolabellisés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 100% naturels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Spécialité/Originalité :</w:t>
            </w:r>
          </w:p>
          <w:p w:rsidR="005279DD" w:rsidRPr="005279DD" w:rsidRDefault="005279DD" w:rsidP="005279DD">
            <w:pPr>
              <w:numPr>
                <w:ilvl w:val="0"/>
                <w:numId w:val="30"/>
              </w:num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sensibilise ses clients à l’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Electroscan</w:t>
            </w:r>
            <w:proofErr w:type="spellEnd"/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technique - L'archipel du Cap 34300 LE CAP D'AGDE</w:t>
            </w:r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Chakana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Marine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2007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chantier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,magasin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accastillage,pêche</w:t>
            </w:r>
            <w:proofErr w:type="spellEnd"/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Pêche</w:t>
            </w:r>
          </w:p>
          <w:p w:rsidR="005279DD" w:rsidRPr="005279DD" w:rsidRDefault="005279DD" w:rsidP="005279DD">
            <w:pPr>
              <w:numPr>
                <w:ilvl w:val="0"/>
                <w:numId w:val="31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information sur les tailles minimales de capture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Avenue de la Jetée 34300 CAP D'AGDE</w:t>
            </w:r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Croix du Sud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2012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chantier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,magasin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Déchet</w:t>
            </w:r>
          </w:p>
          <w:p w:rsidR="005279DD" w:rsidRPr="005279DD" w:rsidRDefault="005279DD" w:rsidP="005279DD">
            <w:pPr>
              <w:numPr>
                <w:ilvl w:val="0"/>
                <w:numId w:val="32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tri des déchets au port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Zone technique 34300 LE CAP D'AGDE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tgtFrame="_blank" w:history="1"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Croix du sud</w:t>
              </w:r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Port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Nautic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Service</w:t>
            </w:r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2011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magasin d'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accastillage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,ports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à sec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Eau grise</w:t>
            </w:r>
          </w:p>
          <w:p w:rsidR="005279DD" w:rsidRPr="005279DD" w:rsidRDefault="005279DD" w:rsidP="005279DD">
            <w:pPr>
              <w:numPr>
                <w:ilvl w:val="0"/>
                <w:numId w:val="33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encourager la vente de produits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écolabellisés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 100% naturels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Spécialité/Originalité :</w:t>
            </w:r>
          </w:p>
          <w:p w:rsidR="005279DD" w:rsidRPr="005279DD" w:rsidRDefault="005279DD" w:rsidP="005279DD">
            <w:pPr>
              <w:numPr>
                <w:ilvl w:val="0"/>
                <w:numId w:val="34"/>
              </w:num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projet d’aménagement de la zone de carénage pour la récupération des eaux usées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Boulevard du St Christ 34 300 AGDE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tgtFrame="_blank" w:history="1"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 xml:space="preserve">Port </w:t>
              </w:r>
              <w:proofErr w:type="spellStart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Nautic</w:t>
              </w:r>
              <w:proofErr w:type="spellEnd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 xml:space="preserve"> Service</w:t>
              </w:r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FR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5279DD" w:rsidRPr="005279DD" w:rsidTr="005279DD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279DD" w:rsidRPr="005279DD" w:rsidRDefault="005279DD" w:rsidP="005279DD">
            <w:pPr>
              <w:spacing w:after="0" w:line="7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Yachting Lodge -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Bigship</w:t>
            </w:r>
            <w:proofErr w:type="spellEnd"/>
          </w:p>
        </w:tc>
      </w:tr>
      <w:tr w:rsidR="005279DD" w:rsidRPr="005279DD" w:rsidTr="005279DD">
        <w:trPr>
          <w:tblCellSpacing w:w="7" w:type="dxa"/>
        </w:trPr>
        <w:tc>
          <w:tcPr>
            <w:tcW w:w="3000" w:type="pct"/>
            <w:vAlign w:val="center"/>
            <w:hideMark/>
          </w:tcPr>
          <w:p w:rsidR="005279DD" w:rsidRPr="005279DD" w:rsidRDefault="005279DD" w:rsidP="005279DD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Engagé dans la campagne depuis </w:t>
            </w:r>
            <w:r w:rsidRPr="00527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2012</w:t>
            </w:r>
          </w:p>
          <w:p w:rsidR="005279DD" w:rsidRPr="005279DD" w:rsidRDefault="005279DD" w:rsidP="005279DD">
            <w:pPr>
              <w:spacing w:before="225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Activité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professionelle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vente de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bateau</w:t>
            </w:r>
            <w:proofErr w:type="gram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,chantier</w:t>
            </w:r>
            <w:proofErr w:type="spellEnd"/>
            <w:proofErr w:type="gram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naval,magasin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d'accastillage</w:t>
            </w:r>
          </w:p>
          <w:p w:rsidR="005279DD" w:rsidRPr="005279DD" w:rsidRDefault="005279DD" w:rsidP="005279DD">
            <w:pPr>
              <w:spacing w:before="270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Thématiques d'engagement :</w:t>
            </w:r>
          </w:p>
          <w:p w:rsidR="005279DD" w:rsidRPr="005279DD" w:rsidRDefault="005279DD" w:rsidP="005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Eau grise</w:t>
            </w:r>
          </w:p>
          <w:p w:rsidR="005279DD" w:rsidRPr="005279DD" w:rsidRDefault="005279DD" w:rsidP="005279DD">
            <w:pPr>
              <w:numPr>
                <w:ilvl w:val="0"/>
                <w:numId w:val="35"/>
              </w:numPr>
              <w:spacing w:before="75" w:after="0" w:line="270" w:lineRule="atLeast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encourager la vente de produits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écolabellisés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 100% naturels</w:t>
            </w:r>
          </w:p>
        </w:tc>
        <w:tc>
          <w:tcPr>
            <w:tcW w:w="2000" w:type="pct"/>
            <w:hideMark/>
          </w:tcPr>
          <w:p w:rsidR="005279DD" w:rsidRPr="005279DD" w:rsidRDefault="005279DD" w:rsidP="005279DD">
            <w:pPr>
              <w:spacing w:after="22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Coordonnées :</w:t>
            </w:r>
          </w:p>
          <w:p w:rsidR="005279DD" w:rsidRPr="005279DD" w:rsidRDefault="005279DD" w:rsidP="0052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7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Av. de la Jetée Zone Technique 34300 LE CAP D'AGDE</w:t>
            </w:r>
          </w:p>
          <w:p w:rsidR="005279DD" w:rsidRPr="005279DD" w:rsidRDefault="005279DD" w:rsidP="005279D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tgtFrame="_blank" w:history="1"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 xml:space="preserve">Yachting Lodge </w:t>
              </w:r>
              <w:proofErr w:type="spellStart"/>
              <w:r w:rsidRPr="005279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Bigship</w:t>
              </w:r>
              <w:proofErr w:type="spellEnd"/>
            </w:hyperlink>
          </w:p>
        </w:tc>
      </w:tr>
    </w:tbl>
    <w:p w:rsidR="005279DD" w:rsidRPr="005279DD" w:rsidRDefault="005279DD" w:rsidP="005279DD">
      <w:pPr>
        <w:shd w:val="clear" w:color="auto" w:fill="00518C"/>
        <w:spacing w:after="0" w:line="240" w:lineRule="auto"/>
        <w:outlineLvl w:val="0"/>
      </w:pPr>
    </w:p>
    <w:sectPr w:rsidR="005279DD" w:rsidRPr="0052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937"/>
    <w:multiLevelType w:val="multilevel"/>
    <w:tmpl w:val="582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A5941"/>
    <w:multiLevelType w:val="multilevel"/>
    <w:tmpl w:val="C27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5D66"/>
    <w:multiLevelType w:val="multilevel"/>
    <w:tmpl w:val="C614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1709A"/>
    <w:multiLevelType w:val="multilevel"/>
    <w:tmpl w:val="0F7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622DA"/>
    <w:multiLevelType w:val="multilevel"/>
    <w:tmpl w:val="886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A2548"/>
    <w:multiLevelType w:val="multilevel"/>
    <w:tmpl w:val="C89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61286"/>
    <w:multiLevelType w:val="multilevel"/>
    <w:tmpl w:val="858C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62A75"/>
    <w:multiLevelType w:val="multilevel"/>
    <w:tmpl w:val="147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70772"/>
    <w:multiLevelType w:val="multilevel"/>
    <w:tmpl w:val="94E4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508C9"/>
    <w:multiLevelType w:val="multilevel"/>
    <w:tmpl w:val="6E3E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32388"/>
    <w:multiLevelType w:val="multilevel"/>
    <w:tmpl w:val="809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D5CBC"/>
    <w:multiLevelType w:val="multilevel"/>
    <w:tmpl w:val="E6E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F4033"/>
    <w:multiLevelType w:val="multilevel"/>
    <w:tmpl w:val="6F5E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46777"/>
    <w:multiLevelType w:val="multilevel"/>
    <w:tmpl w:val="2860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40EFD"/>
    <w:multiLevelType w:val="multilevel"/>
    <w:tmpl w:val="85C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A2A35"/>
    <w:multiLevelType w:val="multilevel"/>
    <w:tmpl w:val="CE1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A6F95"/>
    <w:multiLevelType w:val="multilevel"/>
    <w:tmpl w:val="FA2C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12E93"/>
    <w:multiLevelType w:val="multilevel"/>
    <w:tmpl w:val="E11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D35688"/>
    <w:multiLevelType w:val="multilevel"/>
    <w:tmpl w:val="C42E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5518E9"/>
    <w:multiLevelType w:val="multilevel"/>
    <w:tmpl w:val="8C7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074D0"/>
    <w:multiLevelType w:val="multilevel"/>
    <w:tmpl w:val="3D0C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559A0"/>
    <w:multiLevelType w:val="multilevel"/>
    <w:tmpl w:val="46C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8E658A"/>
    <w:multiLevelType w:val="multilevel"/>
    <w:tmpl w:val="74D0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C34CE0"/>
    <w:multiLevelType w:val="multilevel"/>
    <w:tmpl w:val="F75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CA2E9D"/>
    <w:multiLevelType w:val="multilevel"/>
    <w:tmpl w:val="CE12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19053C"/>
    <w:multiLevelType w:val="multilevel"/>
    <w:tmpl w:val="1BC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B4B37"/>
    <w:multiLevelType w:val="multilevel"/>
    <w:tmpl w:val="7F22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25151"/>
    <w:multiLevelType w:val="multilevel"/>
    <w:tmpl w:val="8D9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2524D9"/>
    <w:multiLevelType w:val="multilevel"/>
    <w:tmpl w:val="A612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4B27E7"/>
    <w:multiLevelType w:val="multilevel"/>
    <w:tmpl w:val="EAD6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1107BE"/>
    <w:multiLevelType w:val="multilevel"/>
    <w:tmpl w:val="5E3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211C4"/>
    <w:multiLevelType w:val="multilevel"/>
    <w:tmpl w:val="7B46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35624"/>
    <w:multiLevelType w:val="multilevel"/>
    <w:tmpl w:val="B930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8D57E6"/>
    <w:multiLevelType w:val="multilevel"/>
    <w:tmpl w:val="DC0C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8A2262"/>
    <w:multiLevelType w:val="multilevel"/>
    <w:tmpl w:val="A75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28"/>
  </w:num>
  <w:num w:numId="5">
    <w:abstractNumId w:val="13"/>
  </w:num>
  <w:num w:numId="6">
    <w:abstractNumId w:val="33"/>
  </w:num>
  <w:num w:numId="7">
    <w:abstractNumId w:val="4"/>
  </w:num>
  <w:num w:numId="8">
    <w:abstractNumId w:val="27"/>
  </w:num>
  <w:num w:numId="9">
    <w:abstractNumId w:val="29"/>
  </w:num>
  <w:num w:numId="10">
    <w:abstractNumId w:val="15"/>
  </w:num>
  <w:num w:numId="11">
    <w:abstractNumId w:val="3"/>
  </w:num>
  <w:num w:numId="12">
    <w:abstractNumId w:val="24"/>
  </w:num>
  <w:num w:numId="13">
    <w:abstractNumId w:val="32"/>
  </w:num>
  <w:num w:numId="14">
    <w:abstractNumId w:val="16"/>
  </w:num>
  <w:num w:numId="15">
    <w:abstractNumId w:val="0"/>
  </w:num>
  <w:num w:numId="16">
    <w:abstractNumId w:val="25"/>
  </w:num>
  <w:num w:numId="17">
    <w:abstractNumId w:val="26"/>
  </w:num>
  <w:num w:numId="18">
    <w:abstractNumId w:val="12"/>
  </w:num>
  <w:num w:numId="19">
    <w:abstractNumId w:val="18"/>
  </w:num>
  <w:num w:numId="20">
    <w:abstractNumId w:val="7"/>
  </w:num>
  <w:num w:numId="21">
    <w:abstractNumId w:val="5"/>
  </w:num>
  <w:num w:numId="22">
    <w:abstractNumId w:val="19"/>
  </w:num>
  <w:num w:numId="23">
    <w:abstractNumId w:val="34"/>
  </w:num>
  <w:num w:numId="24">
    <w:abstractNumId w:val="23"/>
  </w:num>
  <w:num w:numId="25">
    <w:abstractNumId w:val="21"/>
  </w:num>
  <w:num w:numId="26">
    <w:abstractNumId w:val="30"/>
  </w:num>
  <w:num w:numId="27">
    <w:abstractNumId w:val="8"/>
  </w:num>
  <w:num w:numId="28">
    <w:abstractNumId w:val="2"/>
  </w:num>
  <w:num w:numId="29">
    <w:abstractNumId w:val="22"/>
  </w:num>
  <w:num w:numId="30">
    <w:abstractNumId w:val="14"/>
  </w:num>
  <w:num w:numId="31">
    <w:abstractNumId w:val="9"/>
  </w:num>
  <w:num w:numId="32">
    <w:abstractNumId w:val="11"/>
  </w:num>
  <w:num w:numId="33">
    <w:abstractNumId w:val="31"/>
  </w:num>
  <w:num w:numId="34">
    <w:abstractNumId w:val="6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D"/>
    <w:rsid w:val="00033FF4"/>
    <w:rsid w:val="002062F2"/>
    <w:rsid w:val="00233D18"/>
    <w:rsid w:val="005279DD"/>
    <w:rsid w:val="00803528"/>
    <w:rsid w:val="00930034"/>
    <w:rsid w:val="00A639AF"/>
    <w:rsid w:val="00B141E8"/>
    <w:rsid w:val="00B276D0"/>
    <w:rsid w:val="00E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27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27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7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79D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279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79D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5279DD"/>
  </w:style>
  <w:style w:type="character" w:styleId="lev">
    <w:name w:val="Strong"/>
    <w:basedOn w:val="Policepardfaut"/>
    <w:uiPriority w:val="22"/>
    <w:qFormat/>
    <w:rsid w:val="005279DD"/>
    <w:rPr>
      <w:b/>
      <w:bCs/>
    </w:rPr>
  </w:style>
  <w:style w:type="character" w:styleId="Lienhypertexte">
    <w:name w:val="Hyperlink"/>
    <w:basedOn w:val="Policepardfaut"/>
    <w:uiPriority w:val="99"/>
    <w:unhideWhenUsed/>
    <w:rsid w:val="005279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9D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279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27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27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7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79D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279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79D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5279DD"/>
  </w:style>
  <w:style w:type="character" w:styleId="lev">
    <w:name w:val="Strong"/>
    <w:basedOn w:val="Policepardfaut"/>
    <w:uiPriority w:val="22"/>
    <w:qFormat/>
    <w:rsid w:val="005279DD"/>
    <w:rPr>
      <w:b/>
      <w:bCs/>
    </w:rPr>
  </w:style>
  <w:style w:type="character" w:styleId="Lienhypertexte">
    <w:name w:val="Hyperlink"/>
    <w:basedOn w:val="Policepardfaut"/>
    <w:uiPriority w:val="99"/>
    <w:unhideWhenUsed/>
    <w:rsid w:val="005279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9D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27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39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67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8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1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864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6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63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28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12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35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21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5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7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744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0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3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48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848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67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8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18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125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9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9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574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6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28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996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9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51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987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49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3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41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43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7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63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660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75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354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870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6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6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00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765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7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6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6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38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15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393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96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568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73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53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3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37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303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7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563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3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6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79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01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39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281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1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4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33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17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2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438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31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941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11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636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86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077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6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74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8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59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111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796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7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9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03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70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2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419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948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6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5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50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7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3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40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308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88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371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61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6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7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46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657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016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8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91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01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63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945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58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25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5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40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455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185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74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228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2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609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97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627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31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7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02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957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9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22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519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9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44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80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46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450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166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9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15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617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4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59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34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3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71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920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8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61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558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5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71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465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49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8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01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69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1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67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868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58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31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6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458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55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3242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80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535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114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605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51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250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0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6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711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71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654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9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93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249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2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6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26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68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8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469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044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2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92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84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26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1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573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444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6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4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78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526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2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8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074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7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82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131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690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6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7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614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548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41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414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roelecportcamargue.monsite-orange.fr/" TargetMode="External"/><Relationship Id="rId18" Type="http://schemas.openxmlformats.org/officeDocument/2006/relationships/hyperlink" Target="http://www.rivasyachting.com/" TargetMode="External"/><Relationship Id="rId26" Type="http://schemas.openxmlformats.org/officeDocument/2006/relationships/hyperlink" Target="http://www.croixdusud34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udyachting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cap2000.fr/" TargetMode="External"/><Relationship Id="rId17" Type="http://schemas.openxmlformats.org/officeDocument/2006/relationships/hyperlink" Target="http://www.uship.fr/zoom_magasin-99-carnon-plage-nautitech-34.fr.htm" TargetMode="External"/><Relationship Id="rId25" Type="http://schemas.openxmlformats.org/officeDocument/2006/relationships/hyperlink" Target="http://www.nautic-diese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besto.com/" TargetMode="External"/><Relationship Id="rId20" Type="http://schemas.openxmlformats.org/officeDocument/2006/relationships/hyperlink" Target="http://www.chantiermef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oiledeneptune.org/rubrique80.html" TargetMode="External"/><Relationship Id="rId24" Type="http://schemas.openxmlformats.org/officeDocument/2006/relationships/hyperlink" Target="http://www.accastillage-diffusion-sete.fr/bateaux-plaisance-vente-reparation-se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eneservice.bigship.com/" TargetMode="External"/><Relationship Id="rId23" Type="http://schemas.openxmlformats.org/officeDocument/2006/relationships/hyperlink" Target="http://www.laselleriemarine.fr/" TargetMode="External"/><Relationship Id="rId28" Type="http://schemas.openxmlformats.org/officeDocument/2006/relationships/hyperlink" Target="http://www.yachtinglodge.com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lamymarin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yes-portcamargue.com/" TargetMode="External"/><Relationship Id="rId22" Type="http://schemas.openxmlformats.org/officeDocument/2006/relationships/hyperlink" Target="http://www.occasion-marine.fr/contact.htm" TargetMode="External"/><Relationship Id="rId27" Type="http://schemas.openxmlformats.org/officeDocument/2006/relationships/hyperlink" Target="http://www.portasec-agd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1392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Natura-2000</dc:creator>
  <cp:lastModifiedBy>Natura-2000</cp:lastModifiedBy>
  <cp:revision>1</cp:revision>
  <dcterms:created xsi:type="dcterms:W3CDTF">2014-07-25T10:54:00Z</dcterms:created>
  <dcterms:modified xsi:type="dcterms:W3CDTF">2014-07-25T13:56:00Z</dcterms:modified>
</cp:coreProperties>
</file>